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031788BB" w:rsidR="00B167EC" w:rsidRPr="00177E6F" w:rsidRDefault="0036139A" w:rsidP="00177E6F">
      <w:pPr>
        <w:pStyle w:val="Covertitle"/>
      </w:pPr>
      <w:r>
        <w:t>Meeting Agenda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9DCA831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Date:</w:t>
      </w:r>
    </w:p>
    <w:p w14:paraId="112747E5" w14:textId="794B2620" w:rsidR="0036139A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Time:</w:t>
      </w:r>
    </w:p>
    <w:p w14:paraId="247E1B14" w14:textId="7055D5F2" w:rsidR="0036139A" w:rsidRPr="00A94DEB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Venue:</w:t>
      </w:r>
    </w:p>
    <w:p w14:paraId="26FD79EB" w14:textId="453FD6E8" w:rsidR="00A07E41" w:rsidRPr="00FE6677" w:rsidRDefault="0036139A" w:rsidP="0036139A">
      <w:pPr>
        <w:pStyle w:val="HeadingA"/>
        <w:numPr>
          <w:ilvl w:val="0"/>
          <w:numId w:val="0"/>
        </w:numPr>
        <w:rPr>
          <w:u w:val="single"/>
        </w:rPr>
      </w:pPr>
      <w:r w:rsidRPr="00FE6677">
        <w:rPr>
          <w:u w:val="single"/>
        </w:rPr>
        <w:t>Agenda</w:t>
      </w:r>
    </w:p>
    <w:p w14:paraId="4A2DBD8B" w14:textId="62BD291F" w:rsidR="0036139A" w:rsidRPr="00C536C5" w:rsidRDefault="0036139A" w:rsidP="00FE6677">
      <w:pPr>
        <w:pStyle w:val="ListNumber"/>
        <w:spacing w:before="240"/>
      </w:pPr>
      <w:r w:rsidRPr="00C536C5">
        <w:t>Welcome</w:t>
      </w:r>
    </w:p>
    <w:p w14:paraId="7977489D" w14:textId="3FF0505F" w:rsidR="0036139A" w:rsidRPr="00C536C5" w:rsidRDefault="0036139A" w:rsidP="00FE6677">
      <w:pPr>
        <w:pStyle w:val="ListNumber"/>
        <w:spacing w:before="240"/>
      </w:pPr>
      <w:r w:rsidRPr="00C536C5">
        <w:t>Minutes from last meeting</w:t>
      </w:r>
    </w:p>
    <w:p w14:paraId="20E14640" w14:textId="6768F3D7" w:rsidR="0036139A" w:rsidRPr="00C536C5" w:rsidRDefault="0036139A" w:rsidP="00FE6677">
      <w:pPr>
        <w:pStyle w:val="ListNumber"/>
        <w:spacing w:before="240"/>
      </w:pPr>
      <w:r w:rsidRPr="00C536C5">
        <w:t>Treasurer’s report</w:t>
      </w:r>
    </w:p>
    <w:p w14:paraId="4106C981" w14:textId="32EC89B5" w:rsidR="0036139A" w:rsidRPr="00C536C5" w:rsidRDefault="0036139A" w:rsidP="00FE6677">
      <w:pPr>
        <w:pStyle w:val="ListNumber"/>
        <w:spacing w:before="240"/>
      </w:pPr>
      <w:r w:rsidRPr="00C536C5">
        <w:t>Current fundraising activity:</w:t>
      </w:r>
    </w:p>
    <w:p w14:paraId="37F50780" w14:textId="09D12AC1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Upcoming events</w:t>
      </w:r>
    </w:p>
    <w:p w14:paraId="1DA534B4" w14:textId="3428FC6F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Upcoming collections</w:t>
      </w:r>
    </w:p>
    <w:p w14:paraId="0F066976" w14:textId="070D1E1A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Collection tins and boxes</w:t>
      </w:r>
    </w:p>
    <w:p w14:paraId="00767E34" w14:textId="531062C5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Promotion and publicity</w:t>
      </w:r>
    </w:p>
    <w:p w14:paraId="6C97DC29" w14:textId="6878F755" w:rsidR="0036139A" w:rsidRPr="00C536C5" w:rsidRDefault="0036139A" w:rsidP="00FE6677">
      <w:pPr>
        <w:pStyle w:val="ListNumber"/>
        <w:numPr>
          <w:ilvl w:val="1"/>
          <w:numId w:val="6"/>
        </w:numPr>
        <w:spacing w:before="240"/>
      </w:pPr>
      <w:r w:rsidRPr="00C536C5">
        <w:t>Other</w:t>
      </w:r>
    </w:p>
    <w:p w14:paraId="4C47A7F8" w14:textId="2627458A" w:rsidR="0036139A" w:rsidRPr="00C536C5" w:rsidRDefault="0036139A" w:rsidP="00FE6677">
      <w:pPr>
        <w:pStyle w:val="ListNumber"/>
        <w:spacing w:before="240"/>
      </w:pPr>
      <w:r w:rsidRPr="00C536C5">
        <w:t>Correspondence</w:t>
      </w:r>
    </w:p>
    <w:p w14:paraId="4F155912" w14:textId="1E50427E" w:rsidR="0036139A" w:rsidRPr="00C536C5" w:rsidRDefault="0036139A" w:rsidP="00FE6677">
      <w:pPr>
        <w:pStyle w:val="ListNumber"/>
        <w:spacing w:before="240"/>
      </w:pPr>
      <w:r w:rsidRPr="00C536C5">
        <w:t>Future fundraising idea</w:t>
      </w:r>
      <w:r w:rsidR="00FE6677" w:rsidRPr="00C536C5">
        <w:t>s</w:t>
      </w:r>
    </w:p>
    <w:p w14:paraId="490B2160" w14:textId="0EA1FA74" w:rsidR="0036139A" w:rsidRPr="00C536C5" w:rsidRDefault="0036139A" w:rsidP="00FE6677">
      <w:pPr>
        <w:pStyle w:val="ListNumber"/>
        <w:spacing w:before="240"/>
      </w:pPr>
      <w:r w:rsidRPr="00C536C5">
        <w:t>Referrals or queries for Community Fundraiser</w:t>
      </w:r>
    </w:p>
    <w:p w14:paraId="318D1671" w14:textId="43E1DEC1" w:rsidR="0036139A" w:rsidRPr="00C536C5" w:rsidRDefault="0036139A" w:rsidP="00FE6677">
      <w:pPr>
        <w:pStyle w:val="ListNumber"/>
        <w:spacing w:before="240"/>
      </w:pPr>
      <w:r w:rsidRPr="00C536C5">
        <w:t>Any other business</w:t>
      </w:r>
    </w:p>
    <w:p w14:paraId="74E908D8" w14:textId="2763C033" w:rsidR="0036139A" w:rsidRPr="00C536C5" w:rsidRDefault="0036139A" w:rsidP="00FE6677">
      <w:pPr>
        <w:pStyle w:val="ListNumber"/>
        <w:spacing w:before="240"/>
      </w:pPr>
      <w:r w:rsidRPr="00C536C5">
        <w:t>Date, time and venue of next meeting</w:t>
      </w:r>
    </w:p>
    <w:sectPr w:rsidR="0036139A" w:rsidRPr="00C536C5" w:rsidSect="003613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69FE" w14:textId="77777777" w:rsidR="0036139A" w:rsidRPr="002D079C" w:rsidRDefault="0036139A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31403586" w14:textId="77777777" w:rsidR="0036139A" w:rsidRDefault="0036139A">
      <w:pPr>
        <w:spacing w:after="0"/>
      </w:pPr>
      <w:r>
        <w:continuationSeparator/>
      </w:r>
    </w:p>
  </w:endnote>
  <w:endnote w:type="continuationNotice" w:id="1">
    <w:p w14:paraId="724A08C9" w14:textId="77777777" w:rsidR="0036139A" w:rsidRDefault="003613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E3E3" w14:textId="77777777" w:rsidR="0036139A" w:rsidRPr="00886F35" w:rsidRDefault="0036139A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701B614" w14:textId="77777777" w:rsidR="0036139A" w:rsidRDefault="0036139A">
      <w:pPr>
        <w:spacing w:after="0"/>
      </w:pPr>
      <w:r>
        <w:continuationSeparator/>
      </w:r>
    </w:p>
    <w:p w14:paraId="27B2EEF0" w14:textId="77777777" w:rsidR="0036139A" w:rsidRDefault="00361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3337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36C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E6677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6" ma:contentTypeDescription="Create a new document." ma:contentTypeScope="" ma:versionID="c06e0d54c3bb0a9ea5924d33c3846357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e7825977ba833611d5984563ad0dfcea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18ECB-B274-4533-ABC2-04C7C4F0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4987b710-8cdb-4abb-a791-9fedbec0bf04"/>
    <ds:schemaRef ds:uri="661a3b10-3bd1-4073-a653-23c42071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3</cp:revision>
  <cp:lastPrinted>2015-10-15T16:45:00Z</cp:lastPrinted>
  <dcterms:created xsi:type="dcterms:W3CDTF">2024-03-11T14:45:00Z</dcterms:created>
  <dcterms:modified xsi:type="dcterms:W3CDTF">2024-03-11T15:15:00Z</dcterms:modified>
</cp:coreProperties>
</file>